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D9D5" w14:textId="77777777" w:rsidR="00B802F4" w:rsidRPr="00B6219E" w:rsidRDefault="00B802F4" w:rsidP="00B802F4">
      <w:pPr>
        <w:spacing w:after="0" w:line="360" w:lineRule="auto"/>
        <w:jc w:val="center"/>
        <w:rPr>
          <w:b/>
        </w:rPr>
      </w:pPr>
      <w:r w:rsidRPr="00B6219E">
        <w:rPr>
          <w:b/>
          <w:noProof/>
        </w:rPr>
        <w:drawing>
          <wp:inline distT="0" distB="0" distL="0" distR="0" wp14:anchorId="4767E048" wp14:editId="39A205E1">
            <wp:extent cx="1587171" cy="1113389"/>
            <wp:effectExtent l="0" t="0" r="0" b="0"/>
            <wp:docPr id="1" name="image1.jpg" descr="A logo with a blue and green de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logo with a blue and green design&#10;&#10;Description automatically generated"/>
                    <pic:cNvPicPr preferRelativeResize="0"/>
                  </pic:nvPicPr>
                  <pic:blipFill>
                    <a:blip r:embed="rId7"/>
                    <a:srcRect l="-26" t="-34" r="-25" b="-33"/>
                    <a:stretch>
                      <a:fillRect/>
                    </a:stretch>
                  </pic:blipFill>
                  <pic:spPr>
                    <a:xfrm>
                      <a:off x="0" y="0"/>
                      <a:ext cx="1614739" cy="1132728"/>
                    </a:xfrm>
                    <a:prstGeom prst="rect">
                      <a:avLst/>
                    </a:prstGeom>
                    <a:ln/>
                  </pic:spPr>
                </pic:pic>
              </a:graphicData>
            </a:graphic>
          </wp:inline>
        </w:drawing>
      </w:r>
    </w:p>
    <w:p w14:paraId="3D71A53C" w14:textId="401BC054" w:rsidR="00B802F4" w:rsidRPr="00210162" w:rsidRDefault="00B802F4" w:rsidP="00B802F4">
      <w:pPr>
        <w:spacing w:after="0" w:line="240" w:lineRule="auto"/>
        <w:jc w:val="center"/>
        <w:rPr>
          <w:b/>
          <w:color w:val="0070C0"/>
          <w:sz w:val="28"/>
          <w:szCs w:val="28"/>
        </w:rPr>
      </w:pPr>
      <w:r w:rsidRPr="00210162">
        <w:rPr>
          <w:b/>
          <w:color w:val="0070C0"/>
          <w:sz w:val="28"/>
          <w:szCs w:val="28"/>
        </w:rPr>
        <w:t>MEDIA RELEASE –</w:t>
      </w:r>
      <w:r w:rsidR="00BA2D8A" w:rsidRPr="00210162">
        <w:rPr>
          <w:b/>
          <w:color w:val="0070C0"/>
          <w:sz w:val="28"/>
          <w:szCs w:val="28"/>
        </w:rPr>
        <w:t xml:space="preserve"> </w:t>
      </w:r>
      <w:r w:rsidR="000B60BF">
        <w:rPr>
          <w:b/>
          <w:color w:val="0070C0"/>
          <w:sz w:val="28"/>
          <w:szCs w:val="28"/>
        </w:rPr>
        <w:t>16 May</w:t>
      </w:r>
      <w:r w:rsidR="00EC0A7E" w:rsidRPr="00210162">
        <w:rPr>
          <w:b/>
          <w:color w:val="0070C0"/>
          <w:sz w:val="28"/>
          <w:szCs w:val="28"/>
        </w:rPr>
        <w:t xml:space="preserve"> 2025</w:t>
      </w:r>
      <w:r w:rsidRPr="00210162">
        <w:rPr>
          <w:b/>
          <w:color w:val="0070C0"/>
          <w:sz w:val="28"/>
          <w:szCs w:val="28"/>
        </w:rPr>
        <w:t xml:space="preserve"> </w:t>
      </w:r>
    </w:p>
    <w:p w14:paraId="511C2D65" w14:textId="2D366DF3" w:rsidR="000B60BF" w:rsidRPr="000B60BF" w:rsidRDefault="000B60BF" w:rsidP="000B60BF">
      <w:pPr>
        <w:pBdr>
          <w:bottom w:val="single" w:sz="6" w:space="1" w:color="auto"/>
        </w:pBdr>
        <w:jc w:val="center"/>
        <w:rPr>
          <w:b/>
          <w:bCs/>
          <w:color w:val="FF0000"/>
          <w:sz w:val="28"/>
          <w:szCs w:val="28"/>
        </w:rPr>
      </w:pPr>
      <w:bookmarkStart w:id="0" w:name="_heading=h.gjdgxs" w:colFirst="0" w:colLast="0"/>
      <w:bookmarkEnd w:id="0"/>
      <w:r>
        <w:rPr>
          <w:b/>
          <w:bCs/>
          <w:color w:val="FF0000"/>
          <w:sz w:val="28"/>
          <w:szCs w:val="28"/>
        </w:rPr>
        <w:t>Ngāti Kahungunu appalled by pulling of Te Reo signage</w:t>
      </w:r>
    </w:p>
    <w:p w14:paraId="410659E0" w14:textId="77777777" w:rsidR="000B60BF" w:rsidRPr="000B60BF" w:rsidRDefault="000B60BF" w:rsidP="000B60BF">
      <w:pPr>
        <w:pStyle w:val="NoSpacing"/>
        <w:jc w:val="both"/>
      </w:pPr>
      <w:r w:rsidRPr="000B60BF">
        <w:t xml:space="preserve">Ngāti Kahungunu is appalled by the Minister of Transport and Waka Kotahi’s decision to pull the use of Reo Māori traffic signs and stands unapologetically in defence of </w:t>
      </w:r>
      <w:proofErr w:type="spellStart"/>
      <w:r w:rsidRPr="000B60BF">
        <w:t>te</w:t>
      </w:r>
      <w:proofErr w:type="spellEnd"/>
      <w:r w:rsidRPr="000B60BF">
        <w:t xml:space="preserve"> </w:t>
      </w:r>
      <w:proofErr w:type="spellStart"/>
      <w:r w:rsidRPr="000B60BF">
        <w:t>reo</w:t>
      </w:r>
      <w:proofErr w:type="spellEnd"/>
      <w:r w:rsidRPr="000B60BF">
        <w:t xml:space="preserve"> Māori “</w:t>
      </w:r>
      <w:proofErr w:type="spellStart"/>
      <w:r w:rsidRPr="000B60BF">
        <w:t>Taihoa</w:t>
      </w:r>
      <w:proofErr w:type="spellEnd"/>
      <w:r w:rsidRPr="000B60BF">
        <w:t xml:space="preserve">” “Haere” stop-go signs in Te Matau a Māui.  </w:t>
      </w:r>
    </w:p>
    <w:p w14:paraId="2BB2CC94" w14:textId="77777777" w:rsidR="000B60BF" w:rsidRPr="000B60BF" w:rsidRDefault="000B60BF" w:rsidP="000B60BF">
      <w:pPr>
        <w:pStyle w:val="NoSpacing"/>
        <w:jc w:val="both"/>
      </w:pPr>
      <w:r w:rsidRPr="000B60BF">
        <w:t> </w:t>
      </w:r>
    </w:p>
    <w:p w14:paraId="055F1A51" w14:textId="77777777" w:rsidR="000B60BF" w:rsidRPr="000B60BF" w:rsidRDefault="000B60BF" w:rsidP="000B60BF">
      <w:pPr>
        <w:pStyle w:val="NoSpacing"/>
        <w:jc w:val="both"/>
      </w:pPr>
      <w:r w:rsidRPr="000B60BF">
        <w:t>Says Ngāti Kahungunu Chair, Bayden Barber, “This is not about rules - it’s about racism.</w:t>
      </w:r>
    </w:p>
    <w:p w14:paraId="2C815305" w14:textId="77777777" w:rsidR="000B60BF" w:rsidRPr="000B60BF" w:rsidRDefault="000B60BF" w:rsidP="000B60BF">
      <w:pPr>
        <w:pStyle w:val="NoSpacing"/>
        <w:jc w:val="both"/>
      </w:pPr>
      <w:r w:rsidRPr="000B60BF">
        <w:t xml:space="preserve">Te </w:t>
      </w:r>
      <w:proofErr w:type="spellStart"/>
      <w:r w:rsidRPr="000B60BF">
        <w:t>reo</w:t>
      </w:r>
      <w:proofErr w:type="spellEnd"/>
      <w:r w:rsidRPr="000B60BF">
        <w:t xml:space="preserve"> Māori is not a translation, a novelty, or a risk. It is official. It is sacred. It is ours. It belongs on our roads just as it does in our wharenui, classrooms, homes, and workplaces.”</w:t>
      </w:r>
    </w:p>
    <w:p w14:paraId="785AA621" w14:textId="77777777" w:rsidR="000B60BF" w:rsidRPr="000B60BF" w:rsidRDefault="000B60BF" w:rsidP="000B60BF">
      <w:pPr>
        <w:pStyle w:val="NoSpacing"/>
        <w:jc w:val="both"/>
      </w:pPr>
      <w:r w:rsidRPr="000B60BF">
        <w:t> </w:t>
      </w:r>
    </w:p>
    <w:p w14:paraId="48A42C7C" w14:textId="77777777" w:rsidR="000B60BF" w:rsidRPr="000B60BF" w:rsidRDefault="000B60BF" w:rsidP="000B60BF">
      <w:pPr>
        <w:pStyle w:val="NoSpacing"/>
        <w:jc w:val="both"/>
      </w:pPr>
      <w:r w:rsidRPr="000B60BF">
        <w:t xml:space="preserve">He adds, “I loved seeing the use of Te Reo in these contexts.  It’s only two words surrounded by green or red, which most people understand as go or stop.  This is a perfect opportunity to introduce </w:t>
      </w:r>
      <w:proofErr w:type="spellStart"/>
      <w:r w:rsidRPr="000B60BF">
        <w:t>te</w:t>
      </w:r>
      <w:proofErr w:type="spellEnd"/>
      <w:r w:rsidRPr="000B60BF">
        <w:t xml:space="preserve"> </w:t>
      </w:r>
      <w:proofErr w:type="spellStart"/>
      <w:r w:rsidRPr="000B60BF">
        <w:t>reo</w:t>
      </w:r>
      <w:proofErr w:type="spellEnd"/>
      <w:r w:rsidRPr="000B60BF">
        <w:t xml:space="preserve"> to the masses.”</w:t>
      </w:r>
    </w:p>
    <w:p w14:paraId="5D4B6B7C" w14:textId="77777777" w:rsidR="000B60BF" w:rsidRPr="000B60BF" w:rsidRDefault="000B60BF" w:rsidP="000B60BF">
      <w:pPr>
        <w:pStyle w:val="NoSpacing"/>
        <w:jc w:val="both"/>
      </w:pPr>
      <w:r w:rsidRPr="000B60BF">
        <w:t> </w:t>
      </w:r>
    </w:p>
    <w:p w14:paraId="3167571A" w14:textId="77777777" w:rsidR="000B60BF" w:rsidRPr="000B60BF" w:rsidRDefault="000B60BF" w:rsidP="000B60BF">
      <w:pPr>
        <w:pStyle w:val="NoSpacing"/>
        <w:jc w:val="both"/>
      </w:pPr>
      <w:r w:rsidRPr="000B60BF">
        <w:t xml:space="preserve">Ngāti Kahungunu has been on a 25-year journey to reclaim and restore the use of </w:t>
      </w:r>
      <w:proofErr w:type="spellStart"/>
      <w:r w:rsidRPr="000B60BF">
        <w:t>te</w:t>
      </w:r>
      <w:proofErr w:type="spellEnd"/>
      <w:r w:rsidRPr="000B60BF">
        <w:t xml:space="preserve"> </w:t>
      </w:r>
      <w:proofErr w:type="spellStart"/>
      <w:r w:rsidRPr="000B60BF">
        <w:t>reo</w:t>
      </w:r>
      <w:proofErr w:type="spellEnd"/>
      <w:r w:rsidRPr="000B60BF">
        <w:t xml:space="preserve"> amongst its 100,000 people, 96 marae and over 150 hapū with the recent review of its language strategy, Kahungunu kia Eke. Last year the </w:t>
      </w:r>
      <w:proofErr w:type="spellStart"/>
      <w:r w:rsidRPr="000B60BF">
        <w:t>Toitū</w:t>
      </w:r>
      <w:proofErr w:type="spellEnd"/>
      <w:r w:rsidRPr="000B60BF">
        <w:t xml:space="preserve"> Te Reo Language Festival in Hastings attracted over 7000 people from all walks of life, Māori and non-Māori alike. Te </w:t>
      </w:r>
      <w:proofErr w:type="spellStart"/>
      <w:r w:rsidRPr="000B60BF">
        <w:t>reo</w:t>
      </w:r>
      <w:proofErr w:type="spellEnd"/>
      <w:r w:rsidRPr="000B60BF">
        <w:t xml:space="preserve"> Māori is thriving in parts of the community and Ngāti Kahungunu was to see </w:t>
      </w:r>
      <w:proofErr w:type="spellStart"/>
      <w:r w:rsidRPr="000B60BF">
        <w:t>te</w:t>
      </w:r>
      <w:proofErr w:type="spellEnd"/>
      <w:r w:rsidRPr="000B60BF">
        <w:t xml:space="preserve"> </w:t>
      </w:r>
      <w:proofErr w:type="spellStart"/>
      <w:r w:rsidRPr="000B60BF">
        <w:t>reo</w:t>
      </w:r>
      <w:proofErr w:type="spellEnd"/>
      <w:r w:rsidRPr="000B60BF">
        <w:t xml:space="preserve"> continue to flourish.</w:t>
      </w:r>
    </w:p>
    <w:p w14:paraId="64855F3A" w14:textId="77777777" w:rsidR="000B60BF" w:rsidRPr="000B60BF" w:rsidRDefault="000B60BF" w:rsidP="000B60BF">
      <w:pPr>
        <w:pStyle w:val="NoSpacing"/>
        <w:jc w:val="both"/>
      </w:pPr>
      <w:r w:rsidRPr="000B60BF">
        <w:t> </w:t>
      </w:r>
    </w:p>
    <w:p w14:paraId="6BA32BA7" w14:textId="77777777" w:rsidR="000B60BF" w:rsidRPr="000B60BF" w:rsidRDefault="000B60BF" w:rsidP="000B60BF">
      <w:pPr>
        <w:pStyle w:val="NoSpacing"/>
        <w:jc w:val="both"/>
      </w:pPr>
      <w:r w:rsidRPr="000B60BF">
        <w:t xml:space="preserve">Barber again comments, “As part of our language strategy, Ngāti Kahungunu has worked closely with workplaces and organisations within our </w:t>
      </w:r>
      <w:proofErr w:type="spellStart"/>
      <w:r w:rsidRPr="000B60BF">
        <w:t>rohe</w:t>
      </w:r>
      <w:proofErr w:type="spellEnd"/>
      <w:r w:rsidRPr="000B60BF">
        <w:t xml:space="preserve"> to support our language aspirations.  Hastings District Council has bilingual signage on all its main roadways.  The iwi has a good relationship with </w:t>
      </w:r>
      <w:proofErr w:type="spellStart"/>
      <w:r w:rsidRPr="000B60BF">
        <w:t>Tūpore</w:t>
      </w:r>
      <w:proofErr w:type="spellEnd"/>
      <w:r w:rsidRPr="000B60BF">
        <w:t xml:space="preserve"> Infrastructure who have over 90% Māori workforce and commends the use of </w:t>
      </w:r>
      <w:proofErr w:type="spellStart"/>
      <w:r w:rsidRPr="000B60BF">
        <w:t>te</w:t>
      </w:r>
      <w:proofErr w:type="spellEnd"/>
      <w:r w:rsidRPr="000B60BF">
        <w:t xml:space="preserve"> </w:t>
      </w:r>
      <w:proofErr w:type="spellStart"/>
      <w:r w:rsidRPr="000B60BF">
        <w:t>reo</w:t>
      </w:r>
      <w:proofErr w:type="spellEnd"/>
      <w:r w:rsidRPr="000B60BF">
        <w:t xml:space="preserve"> on its stop-go signs.”</w:t>
      </w:r>
    </w:p>
    <w:p w14:paraId="6DCEA1F9" w14:textId="77777777" w:rsidR="000B60BF" w:rsidRPr="000B60BF" w:rsidRDefault="000B60BF" w:rsidP="000B60BF">
      <w:pPr>
        <w:pStyle w:val="NoSpacing"/>
        <w:jc w:val="both"/>
      </w:pPr>
      <w:r w:rsidRPr="000B60BF">
        <w:t> </w:t>
      </w:r>
    </w:p>
    <w:p w14:paraId="2B28B47C" w14:textId="77777777" w:rsidR="000B60BF" w:rsidRPr="000B60BF" w:rsidRDefault="000B60BF" w:rsidP="000B60BF">
      <w:pPr>
        <w:pStyle w:val="NoSpacing"/>
        <w:jc w:val="both"/>
      </w:pPr>
      <w:r w:rsidRPr="000B60BF">
        <w:t>Ngāti Kahungunu demands the immediate reinstatement of bilingual signage and a full rewrite of Waka Kotahi’s rulebook so that this never happens again.  In addition to this Ngāti Kahungunu is ready to meet with Waka Kotahi, the Minister of Transport, and TMNZ.  But we do not come to negotiate our identity - we come with clear demands: restore the language, revise the rules, and acknowledge the damage done.</w:t>
      </w:r>
    </w:p>
    <w:p w14:paraId="53A0C998" w14:textId="77777777" w:rsidR="000B60BF" w:rsidRPr="000B60BF" w:rsidRDefault="000B60BF" w:rsidP="000B60BF">
      <w:pPr>
        <w:pStyle w:val="NoSpacing"/>
        <w:jc w:val="both"/>
      </w:pPr>
      <w:r w:rsidRPr="000B60BF">
        <w:t> </w:t>
      </w:r>
    </w:p>
    <w:p w14:paraId="5A62B02C" w14:textId="77777777" w:rsidR="000B60BF" w:rsidRPr="000B60BF" w:rsidRDefault="000B60BF" w:rsidP="000B60BF">
      <w:pPr>
        <w:pStyle w:val="NoSpacing"/>
        <w:jc w:val="both"/>
      </w:pPr>
      <w:r w:rsidRPr="000B60BF">
        <w:t xml:space="preserve">Te </w:t>
      </w:r>
      <w:proofErr w:type="spellStart"/>
      <w:r w:rsidRPr="000B60BF">
        <w:t>reo</w:t>
      </w:r>
      <w:proofErr w:type="spellEnd"/>
      <w:r w:rsidRPr="000B60BF">
        <w:t xml:space="preserve"> Māori is a language of this land. It must be seen, spoken, and protected - not paused, not questioned and not erased.</w:t>
      </w:r>
    </w:p>
    <w:p w14:paraId="170D6DAA" w14:textId="77777777" w:rsidR="000B60BF" w:rsidRPr="000B60BF" w:rsidRDefault="000B60BF" w:rsidP="000B60BF">
      <w:pPr>
        <w:pStyle w:val="NoSpacing"/>
        <w:jc w:val="both"/>
      </w:pPr>
      <w:r w:rsidRPr="000B60BF">
        <w:t> </w:t>
      </w:r>
    </w:p>
    <w:p w14:paraId="7934D8E3" w14:textId="4716591D" w:rsidR="000B60BF" w:rsidRPr="000B60BF" w:rsidRDefault="000B60BF" w:rsidP="000B60BF">
      <w:pPr>
        <w:pStyle w:val="NoSpacing"/>
        <w:jc w:val="both"/>
        <w:rPr>
          <w:b/>
          <w:bCs/>
        </w:rPr>
      </w:pPr>
      <w:r w:rsidRPr="000B60BF">
        <w:rPr>
          <w:b/>
          <w:bCs/>
        </w:rPr>
        <w:t>Contact: Bayden Barber, Chair Ngāti Kahungunu</w:t>
      </w:r>
      <w:r w:rsidRPr="000B60BF">
        <w:rPr>
          <w:b/>
          <w:bCs/>
        </w:rPr>
        <w:t xml:space="preserve"> </w:t>
      </w:r>
      <w:hyperlink r:id="rId8" w:history="1">
        <w:r w:rsidRPr="000B60BF">
          <w:rPr>
            <w:rStyle w:val="Hyperlink"/>
            <w:rFonts w:cstheme="minorBidi"/>
            <w:b/>
            <w:bCs/>
          </w:rPr>
          <w:t>bayden@kahungunu.iwi.nz</w:t>
        </w:r>
      </w:hyperlink>
      <w:r w:rsidRPr="000B60BF">
        <w:rPr>
          <w:b/>
          <w:bCs/>
        </w:rPr>
        <w:t xml:space="preserve"> </w:t>
      </w:r>
    </w:p>
    <w:p w14:paraId="7B717D43" w14:textId="77777777" w:rsidR="000B60BF" w:rsidRPr="000B60BF" w:rsidRDefault="000B60BF" w:rsidP="000B60BF">
      <w:pPr>
        <w:pStyle w:val="NoSpacing"/>
        <w:jc w:val="both"/>
      </w:pPr>
      <w:r w:rsidRPr="000B60BF">
        <w:t> </w:t>
      </w:r>
    </w:p>
    <w:p w14:paraId="7B055D1E" w14:textId="77777777" w:rsidR="00E55923" w:rsidRPr="00446B92" w:rsidRDefault="00E55923" w:rsidP="000B60BF">
      <w:pPr>
        <w:pStyle w:val="NoSpacing"/>
        <w:jc w:val="both"/>
      </w:pPr>
    </w:p>
    <w:sectPr w:rsidR="00E55923" w:rsidRPr="00446B92" w:rsidSect="001754B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A28D" w14:textId="77777777" w:rsidR="004E358F" w:rsidRDefault="004E358F" w:rsidP="00162673">
      <w:pPr>
        <w:spacing w:after="0" w:line="240" w:lineRule="auto"/>
      </w:pPr>
      <w:r>
        <w:separator/>
      </w:r>
    </w:p>
  </w:endnote>
  <w:endnote w:type="continuationSeparator" w:id="0">
    <w:p w14:paraId="08D518F3" w14:textId="77777777" w:rsidR="004E358F" w:rsidRDefault="004E358F" w:rsidP="0016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B764" w14:textId="77777777" w:rsidR="004E358F" w:rsidRDefault="004E358F" w:rsidP="00162673">
      <w:pPr>
        <w:spacing w:after="0" w:line="240" w:lineRule="auto"/>
      </w:pPr>
      <w:r>
        <w:separator/>
      </w:r>
    </w:p>
  </w:footnote>
  <w:footnote w:type="continuationSeparator" w:id="0">
    <w:p w14:paraId="2EB2AE6E" w14:textId="77777777" w:rsidR="004E358F" w:rsidRDefault="004E358F" w:rsidP="00162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B6260"/>
    <w:multiLevelType w:val="hybridMultilevel"/>
    <w:tmpl w:val="92D0B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0C4381C"/>
    <w:multiLevelType w:val="hybridMultilevel"/>
    <w:tmpl w:val="A4F24702"/>
    <w:lvl w:ilvl="0" w:tplc="A62092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608FC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20CB1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67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C4156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06F6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E825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EEA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00B67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5C08A3"/>
    <w:multiLevelType w:val="hybridMultilevel"/>
    <w:tmpl w:val="F43A013A"/>
    <w:lvl w:ilvl="0" w:tplc="7BA0507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16A1412">
      <w:start w:val="1"/>
      <w:numFmt w:val="bullet"/>
      <w:lvlText w:val="o"/>
      <w:lvlJc w:val="left"/>
      <w:pPr>
        <w:ind w:left="19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2E49C6C">
      <w:start w:val="1"/>
      <w:numFmt w:val="bullet"/>
      <w:lvlText w:val="▪"/>
      <w:lvlJc w:val="left"/>
      <w:pPr>
        <w:ind w:left="26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4EAADCA">
      <w:start w:val="1"/>
      <w:numFmt w:val="bullet"/>
      <w:lvlText w:val="•"/>
      <w:lvlJc w:val="left"/>
      <w:pPr>
        <w:ind w:left="3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0A899A8">
      <w:start w:val="1"/>
      <w:numFmt w:val="bullet"/>
      <w:lvlText w:val="o"/>
      <w:lvlJc w:val="left"/>
      <w:pPr>
        <w:ind w:left="4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D2E44E8">
      <w:start w:val="1"/>
      <w:numFmt w:val="bullet"/>
      <w:lvlText w:val="▪"/>
      <w:lvlJc w:val="left"/>
      <w:pPr>
        <w:ind w:left="4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0C80672">
      <w:start w:val="1"/>
      <w:numFmt w:val="bullet"/>
      <w:lvlText w:val="•"/>
      <w:lvlJc w:val="left"/>
      <w:pPr>
        <w:ind w:left="5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1E47412">
      <w:start w:val="1"/>
      <w:numFmt w:val="bullet"/>
      <w:lvlText w:val="o"/>
      <w:lvlJc w:val="left"/>
      <w:pPr>
        <w:ind w:left="6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CAE001E">
      <w:start w:val="1"/>
      <w:numFmt w:val="bullet"/>
      <w:lvlText w:val="▪"/>
      <w:lvlJc w:val="left"/>
      <w:pPr>
        <w:ind w:left="6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A06424"/>
    <w:multiLevelType w:val="hybridMultilevel"/>
    <w:tmpl w:val="297A8C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7724313">
    <w:abstractNumId w:val="2"/>
  </w:num>
  <w:num w:numId="2" w16cid:durableId="1394769146">
    <w:abstractNumId w:val="3"/>
  </w:num>
  <w:num w:numId="3" w16cid:durableId="60949510">
    <w:abstractNumId w:val="1"/>
  </w:num>
  <w:num w:numId="4" w16cid:durableId="21130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B5"/>
    <w:rsid w:val="00006DBA"/>
    <w:rsid w:val="00016670"/>
    <w:rsid w:val="00055090"/>
    <w:rsid w:val="000B60BF"/>
    <w:rsid w:val="00125A63"/>
    <w:rsid w:val="001321E7"/>
    <w:rsid w:val="00162673"/>
    <w:rsid w:val="0016718F"/>
    <w:rsid w:val="00167F1D"/>
    <w:rsid w:val="001754B5"/>
    <w:rsid w:val="001D483D"/>
    <w:rsid w:val="001E6099"/>
    <w:rsid w:val="00210162"/>
    <w:rsid w:val="00222DB6"/>
    <w:rsid w:val="0026469F"/>
    <w:rsid w:val="0028696E"/>
    <w:rsid w:val="00295722"/>
    <w:rsid w:val="002C66D3"/>
    <w:rsid w:val="002E54E6"/>
    <w:rsid w:val="00360479"/>
    <w:rsid w:val="003644A0"/>
    <w:rsid w:val="003A37D6"/>
    <w:rsid w:val="003D67C4"/>
    <w:rsid w:val="004220C7"/>
    <w:rsid w:val="00446B92"/>
    <w:rsid w:val="004B6872"/>
    <w:rsid w:val="004C4A6E"/>
    <w:rsid w:val="004E358F"/>
    <w:rsid w:val="00516603"/>
    <w:rsid w:val="00526A2D"/>
    <w:rsid w:val="005537CC"/>
    <w:rsid w:val="00560DA5"/>
    <w:rsid w:val="00563085"/>
    <w:rsid w:val="005712E8"/>
    <w:rsid w:val="005C00EB"/>
    <w:rsid w:val="005D2168"/>
    <w:rsid w:val="00610C7B"/>
    <w:rsid w:val="00612DBF"/>
    <w:rsid w:val="00632154"/>
    <w:rsid w:val="006B75CC"/>
    <w:rsid w:val="006B7BFC"/>
    <w:rsid w:val="006D1D4E"/>
    <w:rsid w:val="006E16BB"/>
    <w:rsid w:val="006E1AAB"/>
    <w:rsid w:val="00711A02"/>
    <w:rsid w:val="00730ED6"/>
    <w:rsid w:val="0073205D"/>
    <w:rsid w:val="00761EB3"/>
    <w:rsid w:val="00771CE4"/>
    <w:rsid w:val="007A5570"/>
    <w:rsid w:val="007B25C5"/>
    <w:rsid w:val="00867746"/>
    <w:rsid w:val="00873D83"/>
    <w:rsid w:val="008A4553"/>
    <w:rsid w:val="008E3E32"/>
    <w:rsid w:val="00921E5E"/>
    <w:rsid w:val="00944EAA"/>
    <w:rsid w:val="0094636C"/>
    <w:rsid w:val="00971FF6"/>
    <w:rsid w:val="009867B5"/>
    <w:rsid w:val="009C2783"/>
    <w:rsid w:val="00A35C85"/>
    <w:rsid w:val="00A479D5"/>
    <w:rsid w:val="00A6022A"/>
    <w:rsid w:val="00A70F6A"/>
    <w:rsid w:val="00AA1865"/>
    <w:rsid w:val="00AA53C9"/>
    <w:rsid w:val="00B228B2"/>
    <w:rsid w:val="00B43A1E"/>
    <w:rsid w:val="00B4457F"/>
    <w:rsid w:val="00B6219E"/>
    <w:rsid w:val="00B802F4"/>
    <w:rsid w:val="00BA2D8A"/>
    <w:rsid w:val="00BB236A"/>
    <w:rsid w:val="00BB2EB5"/>
    <w:rsid w:val="00BF2888"/>
    <w:rsid w:val="00C6121B"/>
    <w:rsid w:val="00D07A46"/>
    <w:rsid w:val="00D2529E"/>
    <w:rsid w:val="00D5770B"/>
    <w:rsid w:val="00D616F9"/>
    <w:rsid w:val="00D657C9"/>
    <w:rsid w:val="00D977F1"/>
    <w:rsid w:val="00DF0696"/>
    <w:rsid w:val="00E20C02"/>
    <w:rsid w:val="00E25EDC"/>
    <w:rsid w:val="00E44C1F"/>
    <w:rsid w:val="00E456DC"/>
    <w:rsid w:val="00E55923"/>
    <w:rsid w:val="00EB7093"/>
    <w:rsid w:val="00EC0A7E"/>
    <w:rsid w:val="00ED1C81"/>
    <w:rsid w:val="00EF66CF"/>
    <w:rsid w:val="00FA2D3E"/>
    <w:rsid w:val="00FB0C98"/>
    <w:rsid w:val="00FB30D5"/>
    <w:rsid w:val="00FE5F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05AE"/>
  <w15:chartTrackingRefBased/>
  <w15:docId w15:val="{C2201720-4D36-48AD-AC52-0E29D477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5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5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5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5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4B5"/>
    <w:rPr>
      <w:rFonts w:eastAsiaTheme="majorEastAsia" w:cstheme="majorBidi"/>
      <w:color w:val="272727" w:themeColor="text1" w:themeTint="D8"/>
    </w:rPr>
  </w:style>
  <w:style w:type="paragraph" w:styleId="Title">
    <w:name w:val="Title"/>
    <w:basedOn w:val="Normal"/>
    <w:next w:val="Normal"/>
    <w:link w:val="TitleChar"/>
    <w:uiPriority w:val="10"/>
    <w:qFormat/>
    <w:rsid w:val="00175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4B5"/>
    <w:pPr>
      <w:spacing w:before="160"/>
      <w:jc w:val="center"/>
    </w:pPr>
    <w:rPr>
      <w:i/>
      <w:iCs/>
      <w:color w:val="404040" w:themeColor="text1" w:themeTint="BF"/>
    </w:rPr>
  </w:style>
  <w:style w:type="character" w:customStyle="1" w:styleId="QuoteChar">
    <w:name w:val="Quote Char"/>
    <w:basedOn w:val="DefaultParagraphFont"/>
    <w:link w:val="Quote"/>
    <w:uiPriority w:val="29"/>
    <w:rsid w:val="001754B5"/>
    <w:rPr>
      <w:i/>
      <w:iCs/>
      <w:color w:val="404040" w:themeColor="text1" w:themeTint="BF"/>
    </w:rPr>
  </w:style>
  <w:style w:type="paragraph" w:styleId="ListParagraph">
    <w:name w:val="List Paragraph"/>
    <w:basedOn w:val="Normal"/>
    <w:uiPriority w:val="34"/>
    <w:qFormat/>
    <w:rsid w:val="001754B5"/>
    <w:pPr>
      <w:ind w:left="720"/>
      <w:contextualSpacing/>
    </w:pPr>
  </w:style>
  <w:style w:type="character" w:styleId="IntenseEmphasis">
    <w:name w:val="Intense Emphasis"/>
    <w:basedOn w:val="DefaultParagraphFont"/>
    <w:uiPriority w:val="21"/>
    <w:qFormat/>
    <w:rsid w:val="001754B5"/>
    <w:rPr>
      <w:i/>
      <w:iCs/>
      <w:color w:val="0F4761" w:themeColor="accent1" w:themeShade="BF"/>
    </w:rPr>
  </w:style>
  <w:style w:type="paragraph" w:styleId="IntenseQuote">
    <w:name w:val="Intense Quote"/>
    <w:basedOn w:val="Normal"/>
    <w:next w:val="Normal"/>
    <w:link w:val="IntenseQuoteChar"/>
    <w:uiPriority w:val="30"/>
    <w:qFormat/>
    <w:rsid w:val="00175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4B5"/>
    <w:rPr>
      <w:i/>
      <w:iCs/>
      <w:color w:val="0F4761" w:themeColor="accent1" w:themeShade="BF"/>
    </w:rPr>
  </w:style>
  <w:style w:type="character" w:styleId="IntenseReference">
    <w:name w:val="Intense Reference"/>
    <w:basedOn w:val="DefaultParagraphFont"/>
    <w:uiPriority w:val="32"/>
    <w:qFormat/>
    <w:rsid w:val="001754B5"/>
    <w:rPr>
      <w:b/>
      <w:bCs/>
      <w:smallCaps/>
      <w:color w:val="0F4761" w:themeColor="accent1" w:themeShade="BF"/>
      <w:spacing w:val="5"/>
    </w:rPr>
  </w:style>
  <w:style w:type="character" w:styleId="Hyperlink">
    <w:name w:val="Hyperlink"/>
    <w:basedOn w:val="DefaultParagraphFont"/>
    <w:uiPriority w:val="99"/>
    <w:unhideWhenUsed/>
    <w:rsid w:val="001754B5"/>
    <w:rPr>
      <w:rFonts w:cs="Times New Roman"/>
      <w:color w:val="467886" w:themeColor="hyperlink"/>
      <w:u w:val="single"/>
    </w:rPr>
  </w:style>
  <w:style w:type="paragraph" w:styleId="CommentText">
    <w:name w:val="annotation text"/>
    <w:basedOn w:val="Normal"/>
    <w:link w:val="CommentTextChar"/>
    <w:uiPriority w:val="99"/>
    <w:unhideWhenUsed/>
    <w:rsid w:val="001754B5"/>
    <w:pPr>
      <w:spacing w:line="240" w:lineRule="auto"/>
    </w:pPr>
    <w:rPr>
      <w:rFonts w:eastAsiaTheme="minorEastAsia" w:cs="Times New Roman"/>
      <w:kern w:val="0"/>
      <w:sz w:val="20"/>
      <w:szCs w:val="20"/>
      <w14:ligatures w14:val="none"/>
    </w:rPr>
  </w:style>
  <w:style w:type="character" w:customStyle="1" w:styleId="CommentTextChar">
    <w:name w:val="Comment Text Char"/>
    <w:basedOn w:val="DefaultParagraphFont"/>
    <w:link w:val="CommentText"/>
    <w:uiPriority w:val="99"/>
    <w:rsid w:val="001754B5"/>
    <w:rPr>
      <w:rFonts w:eastAsiaTheme="minorEastAsia" w:cs="Times New Roman"/>
      <w:kern w:val="0"/>
      <w:sz w:val="20"/>
      <w:szCs w:val="20"/>
      <w14:ligatures w14:val="none"/>
    </w:rPr>
  </w:style>
  <w:style w:type="character" w:styleId="CommentReference">
    <w:name w:val="annotation reference"/>
    <w:basedOn w:val="DefaultParagraphFont"/>
    <w:uiPriority w:val="99"/>
    <w:semiHidden/>
    <w:unhideWhenUsed/>
    <w:rsid w:val="001754B5"/>
    <w:rPr>
      <w:rFonts w:cs="Times New Roman"/>
      <w:sz w:val="16"/>
      <w:szCs w:val="16"/>
    </w:rPr>
  </w:style>
  <w:style w:type="paragraph" w:styleId="Revision">
    <w:name w:val="Revision"/>
    <w:hidden/>
    <w:uiPriority w:val="99"/>
    <w:semiHidden/>
    <w:rsid w:val="001D483D"/>
    <w:pPr>
      <w:spacing w:after="0" w:line="240" w:lineRule="auto"/>
    </w:pPr>
  </w:style>
  <w:style w:type="paragraph" w:styleId="Header">
    <w:name w:val="header"/>
    <w:basedOn w:val="Normal"/>
    <w:link w:val="HeaderChar"/>
    <w:uiPriority w:val="99"/>
    <w:unhideWhenUsed/>
    <w:rsid w:val="00162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673"/>
  </w:style>
  <w:style w:type="paragraph" w:styleId="Footer">
    <w:name w:val="footer"/>
    <w:basedOn w:val="Normal"/>
    <w:link w:val="FooterChar"/>
    <w:uiPriority w:val="99"/>
    <w:unhideWhenUsed/>
    <w:rsid w:val="00162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673"/>
  </w:style>
  <w:style w:type="paragraph" w:styleId="NoSpacing">
    <w:name w:val="No Spacing"/>
    <w:uiPriority w:val="1"/>
    <w:qFormat/>
    <w:rsid w:val="00162673"/>
    <w:pPr>
      <w:spacing w:after="0" w:line="240" w:lineRule="auto"/>
    </w:pPr>
  </w:style>
  <w:style w:type="character" w:styleId="UnresolvedMention">
    <w:name w:val="Unresolved Mention"/>
    <w:basedOn w:val="DefaultParagraphFont"/>
    <w:uiPriority w:val="99"/>
    <w:semiHidden/>
    <w:unhideWhenUsed/>
    <w:rsid w:val="003644A0"/>
    <w:rPr>
      <w:color w:val="605E5C"/>
      <w:shd w:val="clear" w:color="auto" w:fill="E1DFDD"/>
    </w:rPr>
  </w:style>
  <w:style w:type="paragraph" w:styleId="Caption">
    <w:name w:val="caption"/>
    <w:basedOn w:val="Normal"/>
    <w:next w:val="Normal"/>
    <w:uiPriority w:val="35"/>
    <w:unhideWhenUsed/>
    <w:qFormat/>
    <w:rsid w:val="006B75CC"/>
    <w:pPr>
      <w:spacing w:after="200" w:line="240" w:lineRule="auto"/>
    </w:pPr>
    <w:rPr>
      <w:i/>
      <w:iCs/>
      <w:color w:val="0E2841" w:themeColor="text2"/>
      <w:sz w:val="18"/>
      <w:szCs w:val="18"/>
    </w:rPr>
  </w:style>
  <w:style w:type="table" w:styleId="TableGrid">
    <w:name w:val="Table Grid"/>
    <w:basedOn w:val="TableNormal"/>
    <w:uiPriority w:val="39"/>
    <w:rsid w:val="0042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5928">
      <w:bodyDiv w:val="1"/>
      <w:marLeft w:val="0"/>
      <w:marRight w:val="0"/>
      <w:marTop w:val="0"/>
      <w:marBottom w:val="0"/>
      <w:divBdr>
        <w:top w:val="none" w:sz="0" w:space="0" w:color="auto"/>
        <w:left w:val="none" w:sz="0" w:space="0" w:color="auto"/>
        <w:bottom w:val="none" w:sz="0" w:space="0" w:color="auto"/>
        <w:right w:val="none" w:sz="0" w:space="0" w:color="auto"/>
      </w:divBdr>
    </w:div>
    <w:div w:id="189879375">
      <w:bodyDiv w:val="1"/>
      <w:marLeft w:val="0"/>
      <w:marRight w:val="0"/>
      <w:marTop w:val="0"/>
      <w:marBottom w:val="0"/>
      <w:divBdr>
        <w:top w:val="none" w:sz="0" w:space="0" w:color="auto"/>
        <w:left w:val="none" w:sz="0" w:space="0" w:color="auto"/>
        <w:bottom w:val="none" w:sz="0" w:space="0" w:color="auto"/>
        <w:right w:val="none" w:sz="0" w:space="0" w:color="auto"/>
      </w:divBdr>
      <w:divsChild>
        <w:div w:id="1452213027">
          <w:marLeft w:val="0"/>
          <w:marRight w:val="0"/>
          <w:marTop w:val="0"/>
          <w:marBottom w:val="0"/>
          <w:divBdr>
            <w:top w:val="none" w:sz="0" w:space="0" w:color="auto"/>
            <w:left w:val="none" w:sz="0" w:space="0" w:color="auto"/>
            <w:bottom w:val="none" w:sz="0" w:space="0" w:color="auto"/>
            <w:right w:val="none" w:sz="0" w:space="0" w:color="auto"/>
          </w:divBdr>
        </w:div>
        <w:div w:id="1519464338">
          <w:marLeft w:val="0"/>
          <w:marRight w:val="0"/>
          <w:marTop w:val="0"/>
          <w:marBottom w:val="0"/>
          <w:divBdr>
            <w:top w:val="none" w:sz="0" w:space="0" w:color="auto"/>
            <w:left w:val="none" w:sz="0" w:space="0" w:color="auto"/>
            <w:bottom w:val="none" w:sz="0" w:space="0" w:color="auto"/>
            <w:right w:val="none" w:sz="0" w:space="0" w:color="auto"/>
          </w:divBdr>
        </w:div>
      </w:divsChild>
    </w:div>
    <w:div w:id="299505633">
      <w:bodyDiv w:val="1"/>
      <w:marLeft w:val="0"/>
      <w:marRight w:val="0"/>
      <w:marTop w:val="0"/>
      <w:marBottom w:val="0"/>
      <w:divBdr>
        <w:top w:val="none" w:sz="0" w:space="0" w:color="auto"/>
        <w:left w:val="none" w:sz="0" w:space="0" w:color="auto"/>
        <w:bottom w:val="none" w:sz="0" w:space="0" w:color="auto"/>
        <w:right w:val="none" w:sz="0" w:space="0" w:color="auto"/>
      </w:divBdr>
    </w:div>
    <w:div w:id="410811915">
      <w:bodyDiv w:val="1"/>
      <w:marLeft w:val="0"/>
      <w:marRight w:val="0"/>
      <w:marTop w:val="0"/>
      <w:marBottom w:val="0"/>
      <w:divBdr>
        <w:top w:val="none" w:sz="0" w:space="0" w:color="auto"/>
        <w:left w:val="none" w:sz="0" w:space="0" w:color="auto"/>
        <w:bottom w:val="none" w:sz="0" w:space="0" w:color="auto"/>
        <w:right w:val="none" w:sz="0" w:space="0" w:color="auto"/>
      </w:divBdr>
    </w:div>
    <w:div w:id="504252395">
      <w:bodyDiv w:val="1"/>
      <w:marLeft w:val="0"/>
      <w:marRight w:val="0"/>
      <w:marTop w:val="0"/>
      <w:marBottom w:val="0"/>
      <w:divBdr>
        <w:top w:val="none" w:sz="0" w:space="0" w:color="auto"/>
        <w:left w:val="none" w:sz="0" w:space="0" w:color="auto"/>
        <w:bottom w:val="none" w:sz="0" w:space="0" w:color="auto"/>
        <w:right w:val="none" w:sz="0" w:space="0" w:color="auto"/>
      </w:divBdr>
    </w:div>
    <w:div w:id="657271283">
      <w:bodyDiv w:val="1"/>
      <w:marLeft w:val="0"/>
      <w:marRight w:val="0"/>
      <w:marTop w:val="0"/>
      <w:marBottom w:val="0"/>
      <w:divBdr>
        <w:top w:val="none" w:sz="0" w:space="0" w:color="auto"/>
        <w:left w:val="none" w:sz="0" w:space="0" w:color="auto"/>
        <w:bottom w:val="none" w:sz="0" w:space="0" w:color="auto"/>
        <w:right w:val="none" w:sz="0" w:space="0" w:color="auto"/>
      </w:divBdr>
    </w:div>
    <w:div w:id="729232432">
      <w:bodyDiv w:val="1"/>
      <w:marLeft w:val="0"/>
      <w:marRight w:val="0"/>
      <w:marTop w:val="0"/>
      <w:marBottom w:val="0"/>
      <w:divBdr>
        <w:top w:val="none" w:sz="0" w:space="0" w:color="auto"/>
        <w:left w:val="none" w:sz="0" w:space="0" w:color="auto"/>
        <w:bottom w:val="none" w:sz="0" w:space="0" w:color="auto"/>
        <w:right w:val="none" w:sz="0" w:space="0" w:color="auto"/>
      </w:divBdr>
    </w:div>
    <w:div w:id="739520061">
      <w:bodyDiv w:val="1"/>
      <w:marLeft w:val="0"/>
      <w:marRight w:val="0"/>
      <w:marTop w:val="0"/>
      <w:marBottom w:val="0"/>
      <w:divBdr>
        <w:top w:val="none" w:sz="0" w:space="0" w:color="auto"/>
        <w:left w:val="none" w:sz="0" w:space="0" w:color="auto"/>
        <w:bottom w:val="none" w:sz="0" w:space="0" w:color="auto"/>
        <w:right w:val="none" w:sz="0" w:space="0" w:color="auto"/>
      </w:divBdr>
    </w:div>
    <w:div w:id="1503356397">
      <w:bodyDiv w:val="1"/>
      <w:marLeft w:val="0"/>
      <w:marRight w:val="0"/>
      <w:marTop w:val="0"/>
      <w:marBottom w:val="0"/>
      <w:divBdr>
        <w:top w:val="none" w:sz="0" w:space="0" w:color="auto"/>
        <w:left w:val="none" w:sz="0" w:space="0" w:color="auto"/>
        <w:bottom w:val="none" w:sz="0" w:space="0" w:color="auto"/>
        <w:right w:val="none" w:sz="0" w:space="0" w:color="auto"/>
      </w:divBdr>
      <w:divsChild>
        <w:div w:id="204416074">
          <w:marLeft w:val="0"/>
          <w:marRight w:val="0"/>
          <w:marTop w:val="0"/>
          <w:marBottom w:val="0"/>
          <w:divBdr>
            <w:top w:val="none" w:sz="0" w:space="0" w:color="auto"/>
            <w:left w:val="none" w:sz="0" w:space="0" w:color="auto"/>
            <w:bottom w:val="none" w:sz="0" w:space="0" w:color="auto"/>
            <w:right w:val="none" w:sz="0" w:space="0" w:color="auto"/>
          </w:divBdr>
        </w:div>
        <w:div w:id="990329349">
          <w:marLeft w:val="0"/>
          <w:marRight w:val="0"/>
          <w:marTop w:val="0"/>
          <w:marBottom w:val="0"/>
          <w:divBdr>
            <w:top w:val="none" w:sz="0" w:space="0" w:color="auto"/>
            <w:left w:val="none" w:sz="0" w:space="0" w:color="auto"/>
            <w:bottom w:val="none" w:sz="0" w:space="0" w:color="auto"/>
            <w:right w:val="none" w:sz="0" w:space="0" w:color="auto"/>
          </w:divBdr>
        </w:div>
      </w:divsChild>
    </w:div>
    <w:div w:id="200921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den@kahungunu.iwi.nz"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Wong</dc:creator>
  <cp:keywords/>
  <dc:description/>
  <cp:lastModifiedBy>Ruth Wong</cp:lastModifiedBy>
  <cp:revision>2</cp:revision>
  <dcterms:created xsi:type="dcterms:W3CDTF">2025-05-16T04:07:00Z</dcterms:created>
  <dcterms:modified xsi:type="dcterms:W3CDTF">2025-05-16T04:07:00Z</dcterms:modified>
</cp:coreProperties>
</file>